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75" w:rsidRDefault="00787019" w:rsidP="00787019">
      <w:pPr>
        <w:ind w:left="-567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 wp14:anchorId="53F3C2AC" wp14:editId="498010CF">
            <wp:simplePos x="0" y="0"/>
            <wp:positionH relativeFrom="column">
              <wp:posOffset>-701040</wp:posOffset>
            </wp:positionH>
            <wp:positionV relativeFrom="paragraph">
              <wp:posOffset>-403225</wp:posOffset>
            </wp:positionV>
            <wp:extent cx="7731125" cy="321945"/>
            <wp:effectExtent l="0" t="0" r="3175" b="1905"/>
            <wp:wrapTight wrapText="bothSides">
              <wp:wrapPolygon edited="0">
                <wp:start x="0" y="0"/>
                <wp:lineTo x="0" y="20450"/>
                <wp:lineTo x="21556" y="20450"/>
                <wp:lineTo x="21556" y="0"/>
                <wp:lineTo x="0" y="0"/>
              </wp:wrapPolygon>
            </wp:wrapTight>
            <wp:docPr id="6" name="Image 6" descr="ARS-TERRITOIRE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S-TERRITOIRE GRAPHIQU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5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1CCE">
        <w:rPr>
          <w:noProof/>
        </w:rPr>
        <w:drawing>
          <wp:inline distT="0" distB="0" distL="0" distR="0" wp14:anchorId="74CA056B" wp14:editId="053EC40C">
            <wp:extent cx="1380490" cy="799465"/>
            <wp:effectExtent l="19050" t="0" r="0" b="0"/>
            <wp:docPr id="3" name="Image 2" descr="ARS_LOGOS_CMJ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S_LOGOS_CMJ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475" w:rsidRDefault="00582475"/>
    <w:p w:rsidR="005313E9" w:rsidRPr="000C66BA" w:rsidRDefault="005313E9" w:rsidP="000C66BA">
      <w:pPr>
        <w:ind w:right="-427"/>
        <w:jc w:val="center"/>
        <w:rPr>
          <w:rFonts w:ascii="Arial" w:hAnsi="Arial" w:cs="Arial"/>
          <w:b/>
          <w:sz w:val="26"/>
          <w:szCs w:val="26"/>
        </w:rPr>
      </w:pPr>
      <w:r w:rsidRPr="000C66BA">
        <w:rPr>
          <w:rFonts w:ascii="Arial" w:hAnsi="Arial" w:cs="Arial"/>
          <w:b/>
          <w:sz w:val="26"/>
          <w:szCs w:val="26"/>
        </w:rPr>
        <w:t>DEMANDE D</w:t>
      </w:r>
      <w:r w:rsidR="00F45521" w:rsidRPr="000C66BA">
        <w:rPr>
          <w:rFonts w:ascii="Arial" w:hAnsi="Arial" w:cs="Arial"/>
          <w:b/>
          <w:sz w:val="26"/>
          <w:szCs w:val="26"/>
        </w:rPr>
        <w:t>’AUTORISATION</w:t>
      </w:r>
      <w:r w:rsidR="000C66BA">
        <w:rPr>
          <w:rFonts w:ascii="Arial" w:hAnsi="Arial" w:cs="Arial"/>
          <w:b/>
          <w:sz w:val="26"/>
          <w:szCs w:val="26"/>
        </w:rPr>
        <w:t xml:space="preserve"> </w:t>
      </w:r>
      <w:r w:rsidR="00E3058B">
        <w:rPr>
          <w:rFonts w:ascii="Arial" w:hAnsi="Arial" w:cs="Arial"/>
          <w:b/>
          <w:sz w:val="26"/>
          <w:szCs w:val="26"/>
        </w:rPr>
        <w:t>D’EXECUTION DE PREPARATIONS</w:t>
      </w:r>
      <w:r w:rsidR="00E3058B">
        <w:rPr>
          <w:rFonts w:ascii="Arial" w:hAnsi="Arial" w:cs="Arial"/>
          <w:b/>
          <w:sz w:val="26"/>
          <w:szCs w:val="26"/>
        </w:rPr>
        <w:br/>
      </w:r>
      <w:r w:rsidR="00E3058B" w:rsidRPr="00E3058B">
        <w:rPr>
          <w:rFonts w:ascii="Arial" w:hAnsi="Arial" w:cs="Arial"/>
          <w:b/>
          <w:sz w:val="26"/>
          <w:szCs w:val="26"/>
        </w:rPr>
        <w:t>POUVANT PRESENTER UN RISQUE POUR LA SANTE</w:t>
      </w:r>
    </w:p>
    <w:p w:rsidR="00DA0BCC" w:rsidRDefault="00DA0BCC" w:rsidP="005313E9">
      <w:pPr>
        <w:rPr>
          <w:rFonts w:ascii="Arial" w:hAnsi="Arial" w:cs="Arial"/>
          <w:sz w:val="20"/>
          <w:szCs w:val="20"/>
        </w:rPr>
      </w:pPr>
    </w:p>
    <w:p w:rsidR="007C1F7D" w:rsidRDefault="007C1F7D" w:rsidP="005313E9">
      <w:pPr>
        <w:rPr>
          <w:rFonts w:ascii="Arial" w:hAnsi="Arial" w:cs="Arial"/>
          <w:sz w:val="20"/>
          <w:szCs w:val="20"/>
        </w:rPr>
        <w:sectPr w:rsidR="007C1F7D" w:rsidSect="00787019">
          <w:footerReference w:type="default" r:id="rId11"/>
          <w:pgSz w:w="11906" w:h="16838"/>
          <w:pgMar w:top="851" w:right="1134" w:bottom="709" w:left="1134" w:header="709" w:footer="709" w:gutter="0"/>
          <w:cols w:space="708"/>
          <w:docGrid w:linePitch="360"/>
        </w:sectPr>
      </w:pPr>
    </w:p>
    <w:p w:rsidR="00533E4E" w:rsidRPr="00EE4150" w:rsidRDefault="00533E4E" w:rsidP="00533E4E">
      <w:pPr>
        <w:jc w:val="both"/>
        <w:rPr>
          <w:rFonts w:ascii="Arial" w:hAnsi="Arial" w:cs="Arial"/>
          <w:sz w:val="20"/>
          <w:szCs w:val="20"/>
        </w:rPr>
      </w:pPr>
      <w:r w:rsidRPr="00EE4150">
        <w:rPr>
          <w:rFonts w:ascii="Arial" w:hAnsi="Arial" w:cs="Arial"/>
          <w:sz w:val="20"/>
          <w:szCs w:val="20"/>
        </w:rPr>
        <w:lastRenderedPageBreak/>
        <w:t>Il est demandé au requérant de remplir le tableau suivant avec pour chaque item les éléments de réponse attendus et / ou les références précises du document concerné et fourni dans le dossier de demande.</w:t>
      </w:r>
    </w:p>
    <w:p w:rsidR="00533E4E" w:rsidRPr="00F45521" w:rsidRDefault="00533E4E" w:rsidP="00533E4E">
      <w:pPr>
        <w:jc w:val="both"/>
        <w:rPr>
          <w:rFonts w:ascii="Arial" w:hAnsi="Arial" w:cs="Arial"/>
          <w:sz w:val="20"/>
          <w:szCs w:val="20"/>
        </w:rPr>
      </w:pPr>
      <w:r w:rsidRPr="00F4552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Pr="00F45521">
        <w:rPr>
          <w:rFonts w:ascii="Arial" w:hAnsi="Arial" w:cs="Arial"/>
          <w:sz w:val="20"/>
          <w:szCs w:val="20"/>
        </w:rPr>
        <w:t>i le document comporte un certain nombre de page</w:t>
      </w:r>
      <w:r>
        <w:rPr>
          <w:rFonts w:ascii="Arial" w:hAnsi="Arial" w:cs="Arial"/>
          <w:sz w:val="20"/>
          <w:szCs w:val="20"/>
        </w:rPr>
        <w:t>s</w:t>
      </w:r>
      <w:r w:rsidRPr="00F45521">
        <w:rPr>
          <w:rFonts w:ascii="Arial" w:hAnsi="Arial" w:cs="Arial"/>
          <w:sz w:val="20"/>
          <w:szCs w:val="20"/>
        </w:rPr>
        <w:t>, préciser la page ou le paragraphe. Penser à numéroter les annexes).</w:t>
      </w:r>
    </w:p>
    <w:p w:rsidR="00F45521" w:rsidRDefault="00F45521" w:rsidP="00F45521">
      <w:pPr>
        <w:rPr>
          <w:rFonts w:ascii="Arial" w:hAnsi="Arial" w:cs="Arial"/>
          <w:sz w:val="20"/>
          <w:szCs w:val="20"/>
        </w:rPr>
      </w:pPr>
    </w:p>
    <w:p w:rsidR="001231FE" w:rsidRPr="00086AF0" w:rsidRDefault="003E488F" w:rsidP="00245E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demande doit être adressée</w:t>
      </w:r>
      <w:r w:rsidR="00245E84" w:rsidRPr="00245E84">
        <w:rPr>
          <w:rFonts w:ascii="Arial" w:hAnsi="Arial" w:cs="Arial"/>
          <w:sz w:val="20"/>
          <w:szCs w:val="20"/>
        </w:rPr>
        <w:t xml:space="preserve"> </w:t>
      </w:r>
      <w:r w:rsidR="00245E84">
        <w:rPr>
          <w:rFonts w:ascii="Arial" w:hAnsi="Arial" w:cs="Arial"/>
          <w:sz w:val="20"/>
          <w:szCs w:val="20"/>
        </w:rPr>
        <w:t xml:space="preserve">en un exemplaire au directeur général, en lettre recommandée </w:t>
      </w:r>
      <w:r w:rsidR="00245E84" w:rsidRPr="00086AF0">
        <w:rPr>
          <w:rFonts w:ascii="Arial" w:hAnsi="Arial" w:cs="Arial"/>
          <w:sz w:val="20"/>
          <w:szCs w:val="20"/>
        </w:rPr>
        <w:t xml:space="preserve">avec </w:t>
      </w:r>
      <w:r w:rsidR="00E73D63" w:rsidRPr="00086AF0">
        <w:rPr>
          <w:rFonts w:ascii="Arial" w:hAnsi="Arial" w:cs="Arial"/>
          <w:sz w:val="20"/>
          <w:szCs w:val="20"/>
        </w:rPr>
        <w:t xml:space="preserve">accusé de </w:t>
      </w:r>
      <w:r w:rsidR="00245E84" w:rsidRPr="00086AF0">
        <w:rPr>
          <w:rFonts w:ascii="Arial" w:hAnsi="Arial" w:cs="Arial"/>
          <w:sz w:val="20"/>
          <w:szCs w:val="20"/>
        </w:rPr>
        <w:t>réception ou déposée</w:t>
      </w:r>
      <w:r w:rsidRPr="00086AF0">
        <w:rPr>
          <w:rFonts w:ascii="Arial" w:hAnsi="Arial" w:cs="Arial"/>
          <w:sz w:val="20"/>
          <w:szCs w:val="20"/>
        </w:rPr>
        <w:t xml:space="preserve"> </w:t>
      </w:r>
      <w:r w:rsidR="001231FE" w:rsidRPr="00086AF0">
        <w:rPr>
          <w:rFonts w:ascii="Arial" w:hAnsi="Arial" w:cs="Arial"/>
          <w:sz w:val="20"/>
          <w:szCs w:val="20"/>
        </w:rPr>
        <w:t>à :</w:t>
      </w:r>
    </w:p>
    <w:p w:rsidR="001231FE" w:rsidRPr="00086AF0" w:rsidRDefault="003E488F" w:rsidP="001231FE">
      <w:pPr>
        <w:ind w:left="567"/>
        <w:jc w:val="both"/>
        <w:rPr>
          <w:rFonts w:ascii="Arial" w:hAnsi="Arial" w:cs="Arial"/>
          <w:sz w:val="20"/>
          <w:szCs w:val="20"/>
        </w:rPr>
      </w:pPr>
      <w:r w:rsidRPr="00086AF0">
        <w:rPr>
          <w:rFonts w:ascii="Arial" w:hAnsi="Arial" w:cs="Arial"/>
          <w:sz w:val="20"/>
          <w:szCs w:val="20"/>
        </w:rPr>
        <w:t>Agence Régionale de Santé du Centre-Val de Loire</w:t>
      </w:r>
    </w:p>
    <w:p w:rsidR="00AE47CD" w:rsidRPr="00086AF0" w:rsidRDefault="00AE47CD" w:rsidP="001231FE">
      <w:pPr>
        <w:ind w:left="567"/>
        <w:jc w:val="both"/>
        <w:rPr>
          <w:rFonts w:ascii="Arial" w:hAnsi="Arial" w:cs="Arial"/>
          <w:sz w:val="20"/>
          <w:szCs w:val="20"/>
        </w:rPr>
      </w:pPr>
      <w:r w:rsidRPr="00086AF0">
        <w:rPr>
          <w:rFonts w:ascii="Arial" w:hAnsi="Arial" w:cs="Arial"/>
          <w:sz w:val="20"/>
          <w:szCs w:val="20"/>
        </w:rPr>
        <w:t xml:space="preserve">Unité sécurité sanitaire des activités pharmaceutiques et biologiques  </w:t>
      </w:r>
    </w:p>
    <w:p w:rsidR="001231FE" w:rsidRDefault="001231FE" w:rsidP="001231FE">
      <w:pPr>
        <w:ind w:left="567"/>
        <w:jc w:val="both"/>
        <w:rPr>
          <w:rFonts w:ascii="Arial" w:hAnsi="Arial" w:cs="Arial"/>
          <w:sz w:val="20"/>
          <w:szCs w:val="20"/>
        </w:rPr>
      </w:pPr>
      <w:r w:rsidRPr="00086AF0">
        <w:rPr>
          <w:rFonts w:ascii="Arial" w:hAnsi="Arial" w:cs="Arial"/>
          <w:sz w:val="20"/>
          <w:szCs w:val="20"/>
        </w:rPr>
        <w:t xml:space="preserve">131 </w:t>
      </w:r>
      <w:proofErr w:type="gramStart"/>
      <w:r w:rsidRPr="00086AF0">
        <w:rPr>
          <w:rFonts w:ascii="Arial" w:hAnsi="Arial" w:cs="Arial"/>
          <w:sz w:val="20"/>
          <w:szCs w:val="20"/>
        </w:rPr>
        <w:t>rue</w:t>
      </w:r>
      <w:proofErr w:type="gramEnd"/>
      <w:r w:rsidRPr="00086AF0">
        <w:rPr>
          <w:rFonts w:ascii="Arial" w:hAnsi="Arial" w:cs="Arial"/>
          <w:sz w:val="20"/>
          <w:szCs w:val="20"/>
        </w:rPr>
        <w:t xml:space="preserve"> du faubourg </w:t>
      </w:r>
      <w:proofErr w:type="spellStart"/>
      <w:r w:rsidRPr="00086AF0">
        <w:rPr>
          <w:rFonts w:ascii="Arial" w:hAnsi="Arial" w:cs="Arial"/>
          <w:sz w:val="20"/>
          <w:szCs w:val="20"/>
        </w:rPr>
        <w:t>Bannier</w:t>
      </w:r>
      <w:proofErr w:type="spellEnd"/>
    </w:p>
    <w:p w:rsidR="001231FE" w:rsidRDefault="001231FE" w:rsidP="001231FE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 74409</w:t>
      </w:r>
    </w:p>
    <w:p w:rsidR="00787019" w:rsidRDefault="001231FE" w:rsidP="00787019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45044 Orléans Cedex 1</w:t>
      </w:r>
      <w:r w:rsidR="003E488F">
        <w:rPr>
          <w:rFonts w:ascii="Arial" w:hAnsi="Arial" w:cs="Arial"/>
          <w:sz w:val="20"/>
          <w:szCs w:val="20"/>
        </w:rPr>
        <w:t xml:space="preserve"> </w:t>
      </w:r>
    </w:p>
    <w:p w:rsidR="00787019" w:rsidRPr="001B5A69" w:rsidRDefault="00787019" w:rsidP="00787019">
      <w:pPr>
        <w:rPr>
          <w:rFonts w:ascii="Arial" w:hAnsi="Arial" w:cs="Arial"/>
          <w:sz w:val="20"/>
          <w:szCs w:val="20"/>
        </w:rPr>
      </w:pPr>
    </w:p>
    <w:p w:rsidR="00787019" w:rsidRPr="00B80025" w:rsidRDefault="00787019" w:rsidP="0078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0"/>
          <w:szCs w:val="20"/>
        </w:rPr>
      </w:pPr>
      <w:r w:rsidRPr="00B80025">
        <w:rPr>
          <w:rFonts w:ascii="Arial" w:hAnsi="Arial" w:cs="Arial"/>
          <w:b/>
          <w:sz w:val="20"/>
          <w:szCs w:val="20"/>
        </w:rPr>
        <w:t>Nom et adresse de la pharmacie concernée :</w:t>
      </w:r>
    </w:p>
    <w:p w:rsidR="00787019" w:rsidRDefault="00787019" w:rsidP="0078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0"/>
          <w:szCs w:val="20"/>
        </w:rPr>
      </w:pPr>
    </w:p>
    <w:p w:rsidR="00787019" w:rsidRDefault="00787019" w:rsidP="0078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0"/>
          <w:szCs w:val="20"/>
        </w:rPr>
      </w:pPr>
    </w:p>
    <w:p w:rsidR="00787019" w:rsidRDefault="00787019" w:rsidP="0078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0"/>
          <w:szCs w:val="20"/>
        </w:rPr>
      </w:pPr>
    </w:p>
    <w:p w:rsidR="00787019" w:rsidRDefault="00787019" w:rsidP="0078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0"/>
          <w:szCs w:val="20"/>
        </w:rPr>
      </w:pPr>
    </w:p>
    <w:p w:rsidR="00787019" w:rsidRDefault="00787019" w:rsidP="0078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0"/>
          <w:szCs w:val="20"/>
        </w:rPr>
      </w:pPr>
    </w:p>
    <w:p w:rsidR="00787019" w:rsidRDefault="00787019" w:rsidP="0078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0"/>
          <w:szCs w:val="20"/>
        </w:rPr>
      </w:pPr>
    </w:p>
    <w:p w:rsidR="00787019" w:rsidRDefault="00787019" w:rsidP="00787019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417"/>
        <w:gridCol w:w="3511"/>
        <w:gridCol w:w="5528"/>
      </w:tblGrid>
      <w:tr w:rsidR="00787019" w:rsidRPr="00C46143" w:rsidTr="00DF087E">
        <w:trPr>
          <w:tblHeader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787019" w:rsidRPr="00C46143" w:rsidRDefault="00787019" w:rsidP="00DF087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régl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351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87019" w:rsidRPr="00C46143" w:rsidRDefault="00787019" w:rsidP="00DF087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4614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Eléments devant figurer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Pr="00C4614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dans la demande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87019" w:rsidRDefault="00787019" w:rsidP="00DF087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Eléments de réponses</w:t>
            </w:r>
          </w:p>
          <w:p w:rsidR="00787019" w:rsidRPr="00C46143" w:rsidRDefault="00787019" w:rsidP="00DF087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et/ou référence précise (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n°page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, n° annexe…) </w:t>
            </w:r>
          </w:p>
        </w:tc>
      </w:tr>
      <w:tr w:rsidR="00787019" w:rsidRPr="001B5A69" w:rsidTr="00DF087E">
        <w:trPr>
          <w:trHeight w:val="819"/>
        </w:trPr>
        <w:tc>
          <w:tcPr>
            <w:tcW w:w="1417" w:type="dxa"/>
            <w:shd w:val="clear" w:color="auto" w:fill="auto"/>
          </w:tcPr>
          <w:p w:rsidR="00787019" w:rsidRPr="00EE4150" w:rsidRDefault="00787019" w:rsidP="00DF087E">
            <w:pPr>
              <w:rPr>
                <w:rFonts w:ascii="Arial" w:hAnsi="Arial" w:cs="Arial"/>
                <w:sz w:val="16"/>
                <w:szCs w:val="16"/>
              </w:rPr>
            </w:pPr>
            <w:r w:rsidRPr="00EE4150">
              <w:rPr>
                <w:rFonts w:ascii="Arial" w:hAnsi="Arial" w:cs="Arial"/>
                <w:sz w:val="16"/>
                <w:szCs w:val="16"/>
              </w:rPr>
              <w:t>R.5125-33-1 I 1°</w:t>
            </w:r>
          </w:p>
        </w:tc>
        <w:tc>
          <w:tcPr>
            <w:tcW w:w="3511" w:type="dxa"/>
            <w:shd w:val="clear" w:color="auto" w:fill="auto"/>
          </w:tcPr>
          <w:p w:rsidR="00787019" w:rsidRPr="001B5A69" w:rsidRDefault="00787019" w:rsidP="00DF0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Pour chaque pharmacien titulaire, une photocopie de la carte professionnelle de l’année en cours</w:t>
            </w:r>
          </w:p>
        </w:tc>
        <w:tc>
          <w:tcPr>
            <w:tcW w:w="5528" w:type="dxa"/>
            <w:shd w:val="clear" w:color="auto" w:fill="auto"/>
          </w:tcPr>
          <w:p w:rsidR="00787019" w:rsidRDefault="00787019" w:rsidP="00DF087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019" w:rsidRPr="001B5A69" w:rsidRDefault="00787019" w:rsidP="00DF08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019" w:rsidRPr="001B5A69" w:rsidTr="00787019">
        <w:tc>
          <w:tcPr>
            <w:tcW w:w="1417" w:type="dxa"/>
            <w:tcBorders>
              <w:bottom w:val="single" w:sz="4" w:space="0" w:color="auto"/>
            </w:tcBorders>
          </w:tcPr>
          <w:p w:rsidR="00787019" w:rsidRPr="006E7900" w:rsidRDefault="00787019" w:rsidP="00DF0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R.5125-33-1 I 2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787019" w:rsidRPr="001B5A69" w:rsidRDefault="00787019" w:rsidP="00DF0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Catégories de préparations concernées par la demande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87019" w:rsidRPr="00453491" w:rsidRDefault="00787019" w:rsidP="00DF087E">
            <w:pPr>
              <w:pStyle w:val="Corpsdetexte"/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>
              <w:rPr>
                <w:sz w:val="20"/>
                <w:szCs w:val="20"/>
              </w:rPr>
              <w:t>Les préparations stériles</w:t>
            </w:r>
          </w:p>
          <w:p w:rsidR="00787019" w:rsidRPr="00B33A8E" w:rsidRDefault="00787019" w:rsidP="00DF087E">
            <w:pPr>
              <w:pStyle w:val="Corpsdetexte"/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>
              <w:rPr>
                <w:sz w:val="20"/>
                <w:szCs w:val="20"/>
              </w:rPr>
              <w:t>L</w:t>
            </w:r>
            <w:r w:rsidRPr="00B33A8E">
              <w:rPr>
                <w:sz w:val="20"/>
                <w:szCs w:val="20"/>
              </w:rPr>
              <w:t xml:space="preserve">es préparations à base d'une ou plusieurs substances </w:t>
            </w:r>
            <w:r w:rsidRPr="00597BFA">
              <w:rPr>
                <w:sz w:val="20"/>
                <w:szCs w:val="20"/>
              </w:rPr>
              <w:t>cancérogène, mutagène, toxique pour la reproduction</w:t>
            </w:r>
            <w:r>
              <w:rPr>
                <w:sz w:val="20"/>
                <w:szCs w:val="20"/>
              </w:rPr>
              <w:t xml:space="preserve"> ;</w:t>
            </w:r>
          </w:p>
          <w:p w:rsidR="00787019" w:rsidRPr="001B5A69" w:rsidRDefault="00787019" w:rsidP="00DF087E">
            <w:pPr>
              <w:pStyle w:val="Corpsdetexte"/>
              <w:tabs>
                <w:tab w:val="left" w:pos="317"/>
              </w:tabs>
              <w:ind w:left="34" w:firstLine="0"/>
              <w:rPr>
                <w:rFonts w:cs="Arial"/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 w:rsidRPr="00B33A8E">
              <w:rPr>
                <w:sz w:val="20"/>
                <w:szCs w:val="20"/>
              </w:rPr>
              <w:t>Les préparations destinées aux enfants de moins de 12 ans, contenant des substances vénéneuses</w:t>
            </w:r>
            <w:r>
              <w:rPr>
                <w:sz w:val="20"/>
                <w:szCs w:val="20"/>
              </w:rPr>
              <w:t xml:space="preserve">, </w:t>
            </w:r>
            <w:r w:rsidRPr="00B33A8E">
              <w:rPr>
                <w:sz w:val="20"/>
                <w:szCs w:val="20"/>
              </w:rPr>
              <w:t xml:space="preserve">à l'exclusion des préparations destinées à être appliquées sur la peau contenant des substances </w:t>
            </w:r>
            <w:r>
              <w:rPr>
                <w:sz w:val="20"/>
                <w:szCs w:val="20"/>
              </w:rPr>
              <w:t>inscrites sur la liste I et la liste II des substances vénéneuses</w:t>
            </w:r>
            <w:r w:rsidRPr="00B33A8E">
              <w:rPr>
                <w:sz w:val="20"/>
                <w:szCs w:val="20"/>
              </w:rPr>
              <w:t>.</w:t>
            </w:r>
          </w:p>
        </w:tc>
      </w:tr>
      <w:tr w:rsidR="00787019" w:rsidRPr="001B5A69" w:rsidTr="00787019">
        <w:tc>
          <w:tcPr>
            <w:tcW w:w="1417" w:type="dxa"/>
            <w:tcBorders>
              <w:bottom w:val="single" w:sz="4" w:space="0" w:color="auto"/>
            </w:tcBorders>
          </w:tcPr>
          <w:p w:rsidR="00787019" w:rsidRPr="006E7900" w:rsidRDefault="00787019" w:rsidP="00DF0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R.5125-33-1 I 2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  <w:r>
              <w:rPr>
                <w:rFonts w:ascii="Arial" w:hAnsi="Arial" w:cs="Arial"/>
                <w:sz w:val="16"/>
                <w:szCs w:val="16"/>
              </w:rPr>
              <w:t xml:space="preserve"> et 8°</w:t>
            </w: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787019" w:rsidRDefault="00787019" w:rsidP="00DF0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 des formes pharmaceutiques envisagées</w:t>
            </w:r>
          </w:p>
          <w:p w:rsidR="00787019" w:rsidRDefault="00787019" w:rsidP="00DF0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quantitative du nombre de préparations réalisées ou projetées par formes pharmaceutiques</w:t>
            </w:r>
          </w:p>
          <w:p w:rsidR="00787019" w:rsidRDefault="00787019" w:rsidP="00DF087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019" w:rsidRDefault="00787019" w:rsidP="00DF087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019" w:rsidRPr="001B5A69" w:rsidRDefault="00787019" w:rsidP="00DF087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7019" w:rsidRPr="001B5A69" w:rsidRDefault="00787019" w:rsidP="00DF087E">
            <w:pPr>
              <w:pStyle w:val="Corpsdetexte"/>
              <w:tabs>
                <w:tab w:val="left" w:pos="317"/>
              </w:tabs>
              <w:ind w:left="34" w:firstLine="0"/>
              <w:jc w:val="left"/>
              <w:rPr>
                <w:rFonts w:cs="Arial"/>
                <w:sz w:val="20"/>
                <w:szCs w:val="20"/>
              </w:rPr>
            </w:pPr>
            <w:r w:rsidRPr="00B80025">
              <w:rPr>
                <w:i/>
                <w:sz w:val="20"/>
                <w:szCs w:val="20"/>
              </w:rPr>
              <w:t xml:space="preserve">De plus, préciser les principes </w:t>
            </w:r>
            <w:r>
              <w:rPr>
                <w:i/>
                <w:sz w:val="20"/>
                <w:szCs w:val="20"/>
              </w:rPr>
              <w:t xml:space="preserve">actifs </w:t>
            </w:r>
            <w:r w:rsidRPr="00B80025">
              <w:rPr>
                <w:i/>
                <w:sz w:val="20"/>
                <w:szCs w:val="20"/>
              </w:rPr>
              <w:t>mis en œuvre et/ou les spécialités déconditionnées le plus fréquemment</w:t>
            </w:r>
            <w:r>
              <w:rPr>
                <w:i/>
                <w:sz w:val="20"/>
                <w:szCs w:val="20"/>
              </w:rPr>
              <w:t xml:space="preserve"> – S’il y a lieu, préciser leur catégorie dans la classification des substances dangereuses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87019" w:rsidRPr="0063104C" w:rsidRDefault="00787019" w:rsidP="00DF087E">
            <w:pPr>
              <w:pStyle w:val="Corpsdetexte"/>
              <w:tabs>
                <w:tab w:val="left" w:pos="317"/>
              </w:tabs>
              <w:ind w:left="34" w:firstLine="0"/>
              <w:rPr>
                <w:i/>
                <w:sz w:val="20"/>
                <w:szCs w:val="20"/>
              </w:rPr>
            </w:pPr>
            <w:r w:rsidRPr="0063104C">
              <w:rPr>
                <w:i/>
                <w:sz w:val="20"/>
                <w:szCs w:val="20"/>
              </w:rPr>
              <w:t>Préciser le nombre d’unités réalisées et l’unité de temps (semaine, mois, an)</w:t>
            </w:r>
          </w:p>
          <w:p w:rsidR="00787019" w:rsidRPr="00453491" w:rsidRDefault="00787019" w:rsidP="00DF087E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>
              <w:rPr>
                <w:sz w:val="20"/>
                <w:szCs w:val="20"/>
              </w:rPr>
              <w:t xml:space="preserve">Gélules </w:t>
            </w:r>
            <w:r>
              <w:rPr>
                <w:sz w:val="20"/>
                <w:szCs w:val="20"/>
              </w:rPr>
              <w:tab/>
              <w:t>__________________</w:t>
            </w:r>
          </w:p>
          <w:p w:rsidR="00787019" w:rsidRDefault="00787019" w:rsidP="00DF087E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>
              <w:rPr>
                <w:sz w:val="20"/>
                <w:szCs w:val="20"/>
              </w:rPr>
              <w:t>Sachets</w:t>
            </w:r>
            <w:r>
              <w:rPr>
                <w:sz w:val="20"/>
                <w:szCs w:val="20"/>
              </w:rPr>
              <w:tab/>
              <w:t>__________________</w:t>
            </w:r>
          </w:p>
          <w:p w:rsidR="00787019" w:rsidRPr="00B33A8E" w:rsidRDefault="00787019" w:rsidP="00DF087E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 w:rsidRPr="00CD3052">
              <w:rPr>
                <w:rFonts w:cs="Arial"/>
                <w:sz w:val="20"/>
                <w:szCs w:val="20"/>
              </w:rPr>
              <w:t>Liquides buvables</w:t>
            </w:r>
            <w:r>
              <w:rPr>
                <w:sz w:val="20"/>
                <w:szCs w:val="20"/>
              </w:rPr>
              <w:tab/>
              <w:t>__________________</w:t>
            </w:r>
          </w:p>
          <w:p w:rsidR="00787019" w:rsidRDefault="00787019" w:rsidP="00DF087E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 w:rsidRPr="00CD3052">
              <w:rPr>
                <w:rFonts w:cs="Arial"/>
                <w:sz w:val="20"/>
                <w:szCs w:val="20"/>
              </w:rPr>
              <w:t>Pommades, crèmes, gels</w:t>
            </w:r>
            <w:r>
              <w:rPr>
                <w:sz w:val="20"/>
                <w:szCs w:val="20"/>
              </w:rPr>
              <w:tab/>
              <w:t>__________________</w:t>
            </w:r>
          </w:p>
          <w:p w:rsidR="00787019" w:rsidRPr="001B5A69" w:rsidRDefault="00787019" w:rsidP="00DF087E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Autres, </w:t>
            </w:r>
            <w:proofErr w:type="gramStart"/>
            <w:r>
              <w:rPr>
                <w:rFonts w:cs="Arial"/>
                <w:sz w:val="20"/>
                <w:szCs w:val="20"/>
              </w:rPr>
              <w:t>préciser</w:t>
            </w:r>
            <w:proofErr w:type="gramEnd"/>
            <w:r>
              <w:rPr>
                <w:rFonts w:cs="Arial"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__________________</w:t>
            </w:r>
          </w:p>
        </w:tc>
      </w:tr>
    </w:tbl>
    <w:p w:rsidR="00787019" w:rsidRDefault="00787019" w:rsidP="00787019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787019" w:rsidRDefault="00787019" w:rsidP="00787019">
      <w:pPr>
        <w:ind w:left="567"/>
        <w:jc w:val="both"/>
        <w:rPr>
          <w:rFonts w:ascii="Arial" w:hAnsi="Arial" w:cs="Arial"/>
          <w:sz w:val="20"/>
          <w:szCs w:val="20"/>
        </w:rPr>
        <w:sectPr w:rsidR="00787019" w:rsidSect="007C1F7D">
          <w:footerReference w:type="default" r:id="rId12"/>
          <w:type w:val="continuous"/>
          <w:pgSz w:w="11906" w:h="16838" w:code="9"/>
          <w:pgMar w:top="1134" w:right="1134" w:bottom="709" w:left="1134" w:header="709" w:footer="709" w:gutter="0"/>
          <w:cols w:space="708"/>
          <w:docGrid w:linePitch="360"/>
        </w:sect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417"/>
        <w:gridCol w:w="3511"/>
        <w:gridCol w:w="5528"/>
      </w:tblGrid>
      <w:tr w:rsidR="00787019" w:rsidRPr="00C46143" w:rsidTr="00DF087E">
        <w:trPr>
          <w:tblHeader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787019" w:rsidRPr="00C46143" w:rsidRDefault="00787019" w:rsidP="00DF087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Ref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régl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351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87019" w:rsidRPr="00C46143" w:rsidRDefault="00787019" w:rsidP="00DF087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4614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Eléments devant figurer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Pr="00C4614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dans la demande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87019" w:rsidRDefault="00787019" w:rsidP="00DF087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Eléments de réponses</w:t>
            </w:r>
          </w:p>
          <w:p w:rsidR="00787019" w:rsidRPr="00C46143" w:rsidRDefault="00787019" w:rsidP="00DF087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et/ou référence précise (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n°page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, n° annexe…) </w:t>
            </w:r>
          </w:p>
        </w:tc>
      </w:tr>
      <w:tr w:rsidR="0064163E" w:rsidRPr="001B5A69" w:rsidTr="006E7A23">
        <w:tc>
          <w:tcPr>
            <w:tcW w:w="1417" w:type="dxa"/>
            <w:tcBorders>
              <w:bottom w:val="single" w:sz="4" w:space="0" w:color="auto"/>
            </w:tcBorders>
          </w:tcPr>
          <w:p w:rsidR="0064163E" w:rsidRPr="006E7900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R.5125-33-1 I 4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64163E" w:rsidRPr="001B5A69" w:rsidRDefault="0064163E" w:rsidP="006E7A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et qualification des personnels affectés à l’exécution des préparations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3104C" w:rsidRDefault="0063104C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Pharmacien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Préparateurs en pharmacie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Autres, préciser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163E" w:rsidRPr="001B5A69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63E" w:rsidRPr="001B5A69" w:rsidTr="006E7A23">
        <w:tc>
          <w:tcPr>
            <w:tcW w:w="1417" w:type="dxa"/>
          </w:tcPr>
          <w:p w:rsidR="0064163E" w:rsidRPr="006E7900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R.5125-33-1 I 3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3511" w:type="dxa"/>
          </w:tcPr>
          <w:p w:rsidR="0064163E" w:rsidRPr="001B5A69" w:rsidRDefault="0064163E" w:rsidP="00E73D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 des locaux </w:t>
            </w:r>
            <w:r w:rsidRPr="00086AF0">
              <w:rPr>
                <w:rFonts w:ascii="Arial" w:hAnsi="Arial" w:cs="Arial"/>
                <w:sz w:val="20"/>
                <w:szCs w:val="20"/>
              </w:rPr>
              <w:t xml:space="preserve">de l’officine </w:t>
            </w:r>
            <w:r w:rsidR="00E73D63" w:rsidRPr="00086AF0">
              <w:rPr>
                <w:rFonts w:ascii="Arial" w:hAnsi="Arial" w:cs="Arial"/>
                <w:sz w:val="20"/>
                <w:szCs w:val="20"/>
              </w:rPr>
              <w:t>où sont exécutées les préparations</w:t>
            </w:r>
            <w:r w:rsidR="002F0338" w:rsidRPr="00086AF0">
              <w:rPr>
                <w:rFonts w:ascii="Arial" w:hAnsi="Arial" w:cs="Arial"/>
                <w:sz w:val="20"/>
                <w:szCs w:val="20"/>
              </w:rPr>
              <w:t>,</w:t>
            </w:r>
            <w:r w:rsidR="00E73D63" w:rsidRPr="00086A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6AF0">
              <w:rPr>
                <w:rFonts w:ascii="Arial" w:hAnsi="Arial" w:cs="Arial"/>
                <w:sz w:val="20"/>
                <w:szCs w:val="20"/>
              </w:rPr>
              <w:t>avec</w:t>
            </w:r>
            <w:r>
              <w:rPr>
                <w:rFonts w:ascii="Arial" w:hAnsi="Arial" w:cs="Arial"/>
                <w:sz w:val="20"/>
                <w:szCs w:val="20"/>
              </w:rPr>
              <w:t xml:space="preserve"> indications des différentes zones et leurs superficies</w:t>
            </w:r>
          </w:p>
        </w:tc>
        <w:tc>
          <w:tcPr>
            <w:tcW w:w="5528" w:type="dxa"/>
          </w:tcPr>
          <w:p w:rsidR="00A03B30" w:rsidRDefault="00A03B30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A03B30" w:rsidRDefault="00A03B30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163E" w:rsidRPr="001B5A69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04C" w:rsidRPr="001B5A69" w:rsidTr="006E7A23">
        <w:tc>
          <w:tcPr>
            <w:tcW w:w="1417" w:type="dxa"/>
          </w:tcPr>
          <w:p w:rsidR="0063104C" w:rsidRPr="006E7900" w:rsidRDefault="006E7A23" w:rsidP="006310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R.5125-33-1 I 5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3511" w:type="dxa"/>
          </w:tcPr>
          <w:p w:rsidR="0063104C" w:rsidRPr="001B5A69" w:rsidRDefault="0063104C" w:rsidP="00086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Matériel, équipement et installations de préparation</w:t>
            </w:r>
          </w:p>
        </w:tc>
        <w:tc>
          <w:tcPr>
            <w:tcW w:w="5528" w:type="dxa"/>
          </w:tcPr>
          <w:p w:rsidR="0063104C" w:rsidRPr="0063104C" w:rsidRDefault="0063104C" w:rsidP="006E7A2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3104C">
              <w:rPr>
                <w:rFonts w:ascii="Arial" w:hAnsi="Arial" w:cs="Arial"/>
                <w:i/>
                <w:sz w:val="20"/>
                <w:szCs w:val="20"/>
              </w:rPr>
              <w:t>Pour les équipements complexes, prévoir une description sommaire</w:t>
            </w:r>
          </w:p>
          <w:p w:rsidR="0063104C" w:rsidRDefault="0063104C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04C" w:rsidRDefault="0063104C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526FF5" w:rsidRDefault="00526FF5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526FF5" w:rsidRDefault="00526FF5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526FF5" w:rsidRDefault="00526FF5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04C" w:rsidRPr="001B5A69" w:rsidRDefault="0063104C" w:rsidP="006E7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09B" w:rsidRPr="001B5A69" w:rsidTr="00B743D2">
        <w:tc>
          <w:tcPr>
            <w:tcW w:w="1417" w:type="dxa"/>
            <w:tcBorders>
              <w:bottom w:val="single" w:sz="4" w:space="0" w:color="auto"/>
            </w:tcBorders>
          </w:tcPr>
          <w:p w:rsidR="005B209B" w:rsidRDefault="006E7A23" w:rsidP="006E7A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R.5125-33-1 I 6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5B209B" w:rsidRDefault="006E7A23" w:rsidP="005313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des systèmes informatisés dédiés à cette activité</w:t>
            </w:r>
          </w:p>
          <w:p w:rsidR="006E7A23" w:rsidRDefault="006E7A23" w:rsidP="005313E9">
            <w:pPr>
              <w:rPr>
                <w:rFonts w:ascii="Arial" w:hAnsi="Arial" w:cs="Arial"/>
                <w:sz w:val="20"/>
                <w:szCs w:val="20"/>
              </w:rPr>
            </w:pPr>
          </w:p>
          <w:p w:rsidR="008B7FBA" w:rsidRDefault="008B7FBA" w:rsidP="005313E9">
            <w:pPr>
              <w:rPr>
                <w:rFonts w:ascii="Arial" w:hAnsi="Arial" w:cs="Arial"/>
                <w:sz w:val="20"/>
                <w:szCs w:val="20"/>
              </w:rPr>
            </w:pPr>
          </w:p>
          <w:p w:rsidR="00526FF5" w:rsidRDefault="00526FF5" w:rsidP="005313E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7A23" w:rsidRDefault="006E7A23" w:rsidP="008B7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B209B" w:rsidRDefault="005B209B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B5" w:rsidRPr="001B5A69" w:rsidTr="00B743D2"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A42B5" w:rsidRPr="001B5A69" w:rsidRDefault="006E7A23" w:rsidP="001B5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R.5125-33-1 I 7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351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8A42B5" w:rsidRPr="00B6368B" w:rsidRDefault="006E7A23" w:rsidP="00086AF0">
            <w:pPr>
              <w:rPr>
                <w:rFonts w:ascii="Arial" w:hAnsi="Arial" w:cs="Arial"/>
                <w:sz w:val="20"/>
                <w:szCs w:val="20"/>
              </w:rPr>
            </w:pPr>
            <w:r w:rsidRPr="00B80025">
              <w:rPr>
                <w:rFonts w:ascii="Arial" w:hAnsi="Arial" w:cs="Arial"/>
                <w:b/>
                <w:sz w:val="20"/>
                <w:szCs w:val="20"/>
              </w:rPr>
              <w:t xml:space="preserve">Notice d’information décrivant l’organisation générale, les moyens et procédures mis en œuvre pour </w:t>
            </w:r>
            <w:r w:rsidRPr="00086AF0">
              <w:rPr>
                <w:rFonts w:ascii="Arial" w:hAnsi="Arial" w:cs="Arial"/>
                <w:b/>
                <w:sz w:val="20"/>
                <w:szCs w:val="20"/>
              </w:rPr>
              <w:t xml:space="preserve">respecter les </w:t>
            </w:r>
            <w:r w:rsidR="00657EAB" w:rsidRPr="00086AF0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086AF0">
              <w:rPr>
                <w:rFonts w:ascii="Arial" w:hAnsi="Arial" w:cs="Arial"/>
                <w:b/>
                <w:sz w:val="20"/>
                <w:szCs w:val="20"/>
              </w:rPr>
              <w:t xml:space="preserve">onnes </w:t>
            </w:r>
            <w:r w:rsidR="00657EAB" w:rsidRPr="00086AF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086AF0">
              <w:rPr>
                <w:rFonts w:ascii="Arial" w:hAnsi="Arial" w:cs="Arial"/>
                <w:b/>
                <w:sz w:val="20"/>
                <w:szCs w:val="20"/>
              </w:rPr>
              <w:t xml:space="preserve">ratiques de </w:t>
            </w:r>
            <w:r w:rsidR="00657EAB" w:rsidRPr="00086AF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086AF0">
              <w:rPr>
                <w:rFonts w:ascii="Arial" w:hAnsi="Arial" w:cs="Arial"/>
                <w:b/>
                <w:sz w:val="20"/>
                <w:szCs w:val="20"/>
              </w:rPr>
              <w:t>réparation</w:t>
            </w:r>
            <w:r w:rsidR="00657EAB" w:rsidRPr="00086A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7EAB" w:rsidRPr="00086AF0">
              <w:rPr>
                <w:rFonts w:ascii="Arial" w:hAnsi="Arial" w:cs="Arial"/>
                <w:b/>
                <w:i/>
                <w:sz w:val="20"/>
                <w:szCs w:val="20"/>
              </w:rPr>
              <w:t>(BO N°2007/7bis)</w:t>
            </w:r>
            <w:r w:rsidR="00B743D2" w:rsidRPr="00086AF0">
              <w:rPr>
                <w:rFonts w:ascii="Arial" w:hAnsi="Arial" w:cs="Arial"/>
                <w:sz w:val="20"/>
                <w:szCs w:val="20"/>
              </w:rPr>
              <w:t>, et notamment concernant 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8A42B5" w:rsidRPr="004D219F" w:rsidRDefault="008A42B5" w:rsidP="005313E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743D2" w:rsidRPr="001B5A69" w:rsidTr="00B743D2">
        <w:tc>
          <w:tcPr>
            <w:tcW w:w="1417" w:type="dxa"/>
            <w:tcBorders>
              <w:top w:val="nil"/>
              <w:bottom w:val="nil"/>
            </w:tcBorders>
          </w:tcPr>
          <w:p w:rsidR="00B743D2" w:rsidRPr="001B5A69" w:rsidRDefault="00B743D2" w:rsidP="001B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43D2" w:rsidRPr="00E52D5C" w:rsidRDefault="00B743D2" w:rsidP="00B743D2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 pharmaceutique et faisabilité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743D2" w:rsidRPr="001B5A69" w:rsidRDefault="00B743D2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3D2" w:rsidRPr="001B5A69" w:rsidTr="00B743D2">
        <w:tc>
          <w:tcPr>
            <w:tcW w:w="1417" w:type="dxa"/>
            <w:tcBorders>
              <w:top w:val="nil"/>
              <w:bottom w:val="nil"/>
            </w:tcBorders>
          </w:tcPr>
          <w:p w:rsidR="00B743D2" w:rsidRPr="001B5A69" w:rsidRDefault="00B743D2" w:rsidP="001B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43D2" w:rsidRPr="00E52D5C" w:rsidRDefault="00B743D2" w:rsidP="00B743D2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Suivi des matières premières et des articles de conditionnement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743D2" w:rsidRPr="001B5A69" w:rsidRDefault="00B743D2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3D2" w:rsidRPr="001B5A69" w:rsidTr="00B743D2">
        <w:tc>
          <w:tcPr>
            <w:tcW w:w="1417" w:type="dxa"/>
            <w:tcBorders>
              <w:top w:val="nil"/>
              <w:bottom w:val="nil"/>
            </w:tcBorders>
          </w:tcPr>
          <w:p w:rsidR="00B743D2" w:rsidRPr="001B5A69" w:rsidRDefault="00B743D2" w:rsidP="001B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43D2" w:rsidRPr="00E52D5C" w:rsidRDefault="00B743D2" w:rsidP="00B743D2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Préparation et contrôle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743D2" w:rsidRPr="001B5A69" w:rsidRDefault="00B743D2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3D2" w:rsidRPr="001B5A69" w:rsidTr="00B743D2">
        <w:tc>
          <w:tcPr>
            <w:tcW w:w="1417" w:type="dxa"/>
            <w:tcBorders>
              <w:top w:val="nil"/>
              <w:bottom w:val="nil"/>
            </w:tcBorders>
          </w:tcPr>
          <w:p w:rsidR="00B743D2" w:rsidRPr="001B5A69" w:rsidRDefault="00B743D2" w:rsidP="001B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43D2" w:rsidRDefault="00B743D2" w:rsidP="00B743D2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Libération </w:t>
            </w:r>
            <w:r w:rsidR="00C37BE8">
              <w:rPr>
                <w:rFonts w:ascii="Arial" w:hAnsi="Arial" w:cs="Arial"/>
                <w:sz w:val="20"/>
                <w:szCs w:val="20"/>
              </w:rPr>
              <w:t>pharmaceutique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743D2" w:rsidRPr="001B5A69" w:rsidRDefault="00B743D2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3D2" w:rsidRPr="001B5A69" w:rsidTr="00B743D2">
        <w:tc>
          <w:tcPr>
            <w:tcW w:w="1417" w:type="dxa"/>
            <w:tcBorders>
              <w:top w:val="nil"/>
              <w:bottom w:val="nil"/>
            </w:tcBorders>
          </w:tcPr>
          <w:p w:rsidR="00B743D2" w:rsidRPr="001B5A69" w:rsidRDefault="00B743D2" w:rsidP="001B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43D2" w:rsidRPr="00B80025" w:rsidRDefault="00B743D2" w:rsidP="00B743D2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0025">
              <w:rPr>
                <w:rFonts w:ascii="Arial" w:hAnsi="Arial" w:cs="Arial"/>
                <w:sz w:val="20"/>
                <w:szCs w:val="20"/>
                <w:u w:val="single"/>
              </w:rPr>
              <w:t>Liste des procédures</w:t>
            </w:r>
            <w:r w:rsidR="008320B3">
              <w:rPr>
                <w:rFonts w:ascii="Arial" w:hAnsi="Arial" w:cs="Arial"/>
                <w:sz w:val="20"/>
                <w:szCs w:val="20"/>
                <w:u w:val="single"/>
              </w:rPr>
              <w:t xml:space="preserve"> rédigées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743D2" w:rsidRPr="001B5A69" w:rsidRDefault="00B743D2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3D2" w:rsidRPr="001B5A69" w:rsidTr="00B743D2">
        <w:tc>
          <w:tcPr>
            <w:tcW w:w="1417" w:type="dxa"/>
            <w:tcBorders>
              <w:top w:val="nil"/>
            </w:tcBorders>
          </w:tcPr>
          <w:p w:rsidR="00B743D2" w:rsidRPr="001B5A69" w:rsidRDefault="00B743D2" w:rsidP="001B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dotted" w:sz="4" w:space="0" w:color="auto"/>
              <w:right w:val="single" w:sz="4" w:space="0" w:color="auto"/>
            </w:tcBorders>
          </w:tcPr>
          <w:p w:rsidR="00B743D2" w:rsidRPr="00E52D5C" w:rsidRDefault="00B743D2" w:rsidP="00B743D2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Documents de fabrication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</w:tcBorders>
          </w:tcPr>
          <w:p w:rsidR="00B743D2" w:rsidRPr="001B5A69" w:rsidRDefault="00B743D2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5A69" w:rsidRPr="00C46143" w:rsidRDefault="001B5A69" w:rsidP="005313E9">
      <w:pPr>
        <w:rPr>
          <w:rFonts w:ascii="Arial" w:hAnsi="Arial" w:cs="Arial"/>
          <w:sz w:val="20"/>
          <w:szCs w:val="20"/>
        </w:rPr>
      </w:pPr>
    </w:p>
    <w:p w:rsidR="005313E9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Date et signature du demandeur :</w:t>
      </w:r>
    </w:p>
    <w:p w:rsidR="00E3058B" w:rsidRDefault="00E3058B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  <w:r w:rsidRPr="00E3058B">
        <w:rPr>
          <w:rFonts w:ascii="Arial" w:hAnsi="Arial" w:cs="Arial"/>
          <w:smallCaps/>
          <w:sz w:val="20"/>
          <w:szCs w:val="20"/>
        </w:rPr>
        <w:t>(</w:t>
      </w:r>
      <w:proofErr w:type="gramStart"/>
      <w:r w:rsidRPr="00E3058B">
        <w:rPr>
          <w:rFonts w:ascii="Arial" w:hAnsi="Arial" w:cs="Arial"/>
          <w:i/>
          <w:sz w:val="20"/>
          <w:szCs w:val="20"/>
        </w:rPr>
        <w:t>en</w:t>
      </w:r>
      <w:proofErr w:type="gramEnd"/>
      <w:r w:rsidRPr="00E3058B">
        <w:rPr>
          <w:rFonts w:ascii="Arial" w:hAnsi="Arial" w:cs="Arial"/>
          <w:i/>
          <w:sz w:val="20"/>
          <w:szCs w:val="20"/>
        </w:rPr>
        <w:t xml:space="preserve"> cas de demande présentée par une société </w:t>
      </w:r>
      <w:r w:rsidR="008129D7">
        <w:rPr>
          <w:rFonts w:ascii="Arial" w:hAnsi="Arial" w:cs="Arial"/>
          <w:i/>
          <w:sz w:val="20"/>
          <w:szCs w:val="20"/>
        </w:rPr>
        <w:t>ou</w:t>
      </w:r>
      <w:r w:rsidRPr="00E3058B">
        <w:rPr>
          <w:rFonts w:ascii="Arial" w:hAnsi="Arial" w:cs="Arial"/>
          <w:i/>
          <w:sz w:val="20"/>
          <w:szCs w:val="20"/>
        </w:rPr>
        <w:t xml:space="preserve"> par plusieurs pharmaciens réunis en copropriété, signature de </w:t>
      </w:r>
      <w:r w:rsidRPr="00B80025">
        <w:rPr>
          <w:rFonts w:ascii="Arial" w:hAnsi="Arial" w:cs="Arial"/>
          <w:i/>
          <w:sz w:val="20"/>
          <w:szCs w:val="20"/>
          <w:u w:val="single"/>
        </w:rPr>
        <w:t>chaque</w:t>
      </w:r>
      <w:r w:rsidRPr="00B80025">
        <w:rPr>
          <w:rFonts w:ascii="Arial" w:hAnsi="Arial" w:cs="Arial"/>
          <w:i/>
          <w:sz w:val="20"/>
          <w:szCs w:val="20"/>
        </w:rPr>
        <w:t xml:space="preserve"> </w:t>
      </w:r>
      <w:r w:rsidRPr="00E3058B">
        <w:rPr>
          <w:rFonts w:ascii="Arial" w:hAnsi="Arial" w:cs="Arial"/>
          <w:i/>
          <w:sz w:val="20"/>
          <w:szCs w:val="20"/>
        </w:rPr>
        <w:t>associé ou copropriétaire exerçant dans l’officine).</w:t>
      </w:r>
    </w:p>
    <w:p w:rsidR="004D219F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4D219F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4D219F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4D219F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4D219F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4D219F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sz w:val="20"/>
          <w:szCs w:val="20"/>
        </w:rPr>
      </w:pPr>
    </w:p>
    <w:p w:rsidR="0088537B" w:rsidRDefault="0088537B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sz w:val="20"/>
          <w:szCs w:val="20"/>
        </w:rPr>
      </w:pPr>
    </w:p>
    <w:p w:rsidR="005B7519" w:rsidRPr="00F05F65" w:rsidRDefault="005B7519" w:rsidP="005B7519">
      <w:pPr>
        <w:ind w:right="-709"/>
        <w:jc w:val="both"/>
        <w:rPr>
          <w:rFonts w:ascii="Arial" w:hAnsi="Arial" w:cs="Arial"/>
          <w:sz w:val="8"/>
          <w:szCs w:val="8"/>
        </w:rPr>
      </w:pPr>
    </w:p>
    <w:p w:rsidR="00CF52F9" w:rsidRDefault="00CF52F9">
      <w:pPr>
        <w:rPr>
          <w:rFonts w:ascii="Arial" w:hAnsi="Arial" w:cs="Arial"/>
          <w:sz w:val="20"/>
          <w:szCs w:val="20"/>
        </w:rPr>
      </w:pPr>
    </w:p>
    <w:sectPr w:rsidR="00CF52F9" w:rsidSect="00CF52F9"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F3" w:rsidRDefault="00F146F3">
      <w:r>
        <w:separator/>
      </w:r>
    </w:p>
  </w:endnote>
  <w:endnote w:type="continuationSeparator" w:id="0">
    <w:p w:rsidR="00F146F3" w:rsidRDefault="00F1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AF0" w:rsidRPr="00162C1F" w:rsidRDefault="00086AF0">
    <w:pPr>
      <w:pStyle w:val="Pieddepage"/>
      <w:rPr>
        <w:rFonts w:ascii="Arial" w:hAnsi="Arial" w:cs="Arial"/>
        <w:color w:val="000080"/>
        <w:sz w:val="16"/>
        <w:szCs w:val="16"/>
      </w:rPr>
    </w:pPr>
    <w:r>
      <w:rPr>
        <w:rFonts w:ascii="Arial" w:hAnsi="Arial" w:cs="Arial"/>
        <w:noProof/>
        <w:color w:val="000080"/>
        <w:sz w:val="16"/>
        <w:szCs w:val="16"/>
      </w:rPr>
      <w:drawing>
        <wp:anchor distT="0" distB="0" distL="114300" distR="114300" simplePos="0" relativeHeight="251657728" behindDoc="0" locked="0" layoutInCell="1" allowOverlap="1" wp14:anchorId="6B974A87" wp14:editId="26130A37">
          <wp:simplePos x="0" y="0"/>
          <wp:positionH relativeFrom="column">
            <wp:posOffset>-769620</wp:posOffset>
          </wp:positionH>
          <wp:positionV relativeFrom="paragraph">
            <wp:posOffset>24130</wp:posOffset>
          </wp:positionV>
          <wp:extent cx="295275" cy="285750"/>
          <wp:effectExtent l="19050" t="0" r="9525" b="0"/>
          <wp:wrapNone/>
          <wp:docPr id="1" name="Image 1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-TIRET-ADRESSE 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2C1F">
      <w:rPr>
        <w:rFonts w:ascii="Arial" w:hAnsi="Arial" w:cs="Arial"/>
        <w:color w:val="000080"/>
        <w:sz w:val="16"/>
        <w:szCs w:val="16"/>
      </w:rPr>
      <w:t>ARS du Centre</w:t>
    </w:r>
  </w:p>
  <w:p w:rsidR="00086AF0" w:rsidRPr="00162C1F" w:rsidRDefault="00086AF0">
    <w:pPr>
      <w:pStyle w:val="Pieddepage"/>
      <w:rPr>
        <w:rFonts w:ascii="Arial" w:hAnsi="Arial" w:cs="Arial"/>
        <w:color w:val="000080"/>
        <w:sz w:val="16"/>
        <w:szCs w:val="16"/>
      </w:rPr>
    </w:pPr>
    <w:r w:rsidRPr="00162C1F">
      <w:rPr>
        <w:rFonts w:ascii="Arial" w:hAnsi="Arial" w:cs="Arial"/>
        <w:color w:val="000080"/>
        <w:sz w:val="16"/>
        <w:szCs w:val="16"/>
      </w:rPr>
      <w:t xml:space="preserve">Cité Coligny – 131 rue du faubourg </w:t>
    </w:r>
    <w:proofErr w:type="spellStart"/>
    <w:r w:rsidRPr="00162C1F">
      <w:rPr>
        <w:rFonts w:ascii="Arial" w:hAnsi="Arial" w:cs="Arial"/>
        <w:color w:val="000080"/>
        <w:sz w:val="16"/>
        <w:szCs w:val="16"/>
      </w:rPr>
      <w:t>Bannier</w:t>
    </w:r>
    <w:proofErr w:type="spellEnd"/>
    <w:r w:rsidRPr="00162C1F">
      <w:rPr>
        <w:rFonts w:ascii="Arial" w:hAnsi="Arial" w:cs="Arial"/>
        <w:color w:val="000080"/>
        <w:sz w:val="16"/>
        <w:szCs w:val="16"/>
      </w:rPr>
      <w:t xml:space="preserve"> – BP 74409 – 45044 Orléans Cedex 1</w:t>
    </w:r>
  </w:p>
  <w:p w:rsidR="00086AF0" w:rsidRPr="00162C1F" w:rsidRDefault="00086AF0">
    <w:pPr>
      <w:pStyle w:val="Pieddepage"/>
      <w:rPr>
        <w:rFonts w:ascii="Arial" w:hAnsi="Arial" w:cs="Arial"/>
        <w:color w:val="000080"/>
        <w:sz w:val="16"/>
        <w:szCs w:val="16"/>
      </w:rPr>
    </w:pPr>
    <w:r w:rsidRPr="00162C1F">
      <w:rPr>
        <w:rFonts w:ascii="Arial" w:hAnsi="Arial" w:cs="Arial"/>
        <w:color w:val="000080"/>
        <w:sz w:val="16"/>
        <w:szCs w:val="16"/>
      </w:rPr>
      <w:t>Standard : 02 38 77 32 32 / Fax : 02 38 54 46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410373"/>
      <w:docPartObj>
        <w:docPartGallery w:val="Page Numbers (Bottom of Page)"/>
        <w:docPartUnique/>
      </w:docPartObj>
    </w:sdtPr>
    <w:sdtEndPr/>
    <w:sdtContent>
      <w:sdt>
        <w:sdtPr>
          <w:id w:val="1689022344"/>
          <w:docPartObj>
            <w:docPartGallery w:val="Page Numbers (Top of Page)"/>
            <w:docPartUnique/>
          </w:docPartObj>
        </w:sdtPr>
        <w:sdtEndPr/>
        <w:sdtContent>
          <w:p w:rsidR="00086AF0" w:rsidRDefault="00787019" w:rsidP="00787019">
            <w:pPr>
              <w:pStyle w:val="Pieddepage"/>
            </w:pPr>
            <w:r w:rsidRPr="00787019">
              <w:rPr>
                <w:rFonts w:ascii="Arial" w:hAnsi="Arial" w:cs="Arial"/>
                <w:sz w:val="16"/>
                <w:szCs w:val="16"/>
              </w:rPr>
              <w:t>10/02/2015</w:t>
            </w:r>
            <w:r>
              <w:tab/>
            </w:r>
            <w:r>
              <w:tab/>
            </w:r>
            <w:r w:rsidR="00086AF0" w:rsidRPr="007C1F7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097E41" w:rsidRPr="007C1F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086AF0" w:rsidRPr="007C1F7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097E41" w:rsidRPr="007C1F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476FB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097E41" w:rsidRPr="007C1F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086AF0" w:rsidRPr="007C1F7D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="00086AF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sdtContent>
      </w:sdt>
    </w:sdtContent>
  </w:sdt>
  <w:p w:rsidR="00086AF0" w:rsidRPr="007C1F7D" w:rsidRDefault="00086AF0" w:rsidP="007C1F7D">
    <w:pPr>
      <w:pStyle w:val="Pieddepage"/>
      <w:tabs>
        <w:tab w:val="clear" w:pos="9072"/>
        <w:tab w:val="right" w:pos="10348"/>
      </w:tabs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F3" w:rsidRDefault="00F146F3">
      <w:r>
        <w:separator/>
      </w:r>
    </w:p>
  </w:footnote>
  <w:footnote w:type="continuationSeparator" w:id="0">
    <w:p w:rsidR="00F146F3" w:rsidRDefault="00F1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340B"/>
    <w:multiLevelType w:val="hybridMultilevel"/>
    <w:tmpl w:val="BBFAE682"/>
    <w:lvl w:ilvl="0" w:tplc="84201D6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449C0"/>
    <w:multiLevelType w:val="hybridMultilevel"/>
    <w:tmpl w:val="8E76B4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7A"/>
    <w:rsid w:val="00040EC1"/>
    <w:rsid w:val="0005374A"/>
    <w:rsid w:val="000540B1"/>
    <w:rsid w:val="000570FF"/>
    <w:rsid w:val="000578D7"/>
    <w:rsid w:val="000605B7"/>
    <w:rsid w:val="000747A6"/>
    <w:rsid w:val="00083C7A"/>
    <w:rsid w:val="00083E75"/>
    <w:rsid w:val="00086AF0"/>
    <w:rsid w:val="00097E41"/>
    <w:rsid w:val="000C66BA"/>
    <w:rsid w:val="000C6E8A"/>
    <w:rsid w:val="000E4310"/>
    <w:rsid w:val="000F5085"/>
    <w:rsid w:val="000F5FA2"/>
    <w:rsid w:val="000F6C1D"/>
    <w:rsid w:val="001074F3"/>
    <w:rsid w:val="001231FE"/>
    <w:rsid w:val="0014656B"/>
    <w:rsid w:val="001476FB"/>
    <w:rsid w:val="00162C1F"/>
    <w:rsid w:val="001B5A69"/>
    <w:rsid w:val="001F515F"/>
    <w:rsid w:val="0020375B"/>
    <w:rsid w:val="00204BC9"/>
    <w:rsid w:val="0021640D"/>
    <w:rsid w:val="00245E84"/>
    <w:rsid w:val="0028401B"/>
    <w:rsid w:val="002F0338"/>
    <w:rsid w:val="002F2081"/>
    <w:rsid w:val="00304EC1"/>
    <w:rsid w:val="00320E02"/>
    <w:rsid w:val="00341DD3"/>
    <w:rsid w:val="003434AF"/>
    <w:rsid w:val="00354C0A"/>
    <w:rsid w:val="00355C9A"/>
    <w:rsid w:val="00371A43"/>
    <w:rsid w:val="0037444E"/>
    <w:rsid w:val="0038773C"/>
    <w:rsid w:val="00394E96"/>
    <w:rsid w:val="003A7928"/>
    <w:rsid w:val="003E488F"/>
    <w:rsid w:val="003E7B8B"/>
    <w:rsid w:val="004108DA"/>
    <w:rsid w:val="00433C9F"/>
    <w:rsid w:val="004358F2"/>
    <w:rsid w:val="00442022"/>
    <w:rsid w:val="00453491"/>
    <w:rsid w:val="0047777B"/>
    <w:rsid w:val="004C1A97"/>
    <w:rsid w:val="004D0E42"/>
    <w:rsid w:val="004D219F"/>
    <w:rsid w:val="004E384A"/>
    <w:rsid w:val="004F6B7B"/>
    <w:rsid w:val="00526FF5"/>
    <w:rsid w:val="005313E9"/>
    <w:rsid w:val="00533E4E"/>
    <w:rsid w:val="005376AF"/>
    <w:rsid w:val="00556C6E"/>
    <w:rsid w:val="00566B9C"/>
    <w:rsid w:val="005673DC"/>
    <w:rsid w:val="00582475"/>
    <w:rsid w:val="00586B01"/>
    <w:rsid w:val="005872C5"/>
    <w:rsid w:val="005976E7"/>
    <w:rsid w:val="005A440E"/>
    <w:rsid w:val="005B209B"/>
    <w:rsid w:val="005B7519"/>
    <w:rsid w:val="005C1277"/>
    <w:rsid w:val="005C41F7"/>
    <w:rsid w:val="005D101E"/>
    <w:rsid w:val="005E29A7"/>
    <w:rsid w:val="005F06F9"/>
    <w:rsid w:val="0063104C"/>
    <w:rsid w:val="0063147E"/>
    <w:rsid w:val="006337CD"/>
    <w:rsid w:val="0064163E"/>
    <w:rsid w:val="00657EAB"/>
    <w:rsid w:val="006671F8"/>
    <w:rsid w:val="00670A32"/>
    <w:rsid w:val="00694FCD"/>
    <w:rsid w:val="00697E03"/>
    <w:rsid w:val="006C4EBD"/>
    <w:rsid w:val="006E2C17"/>
    <w:rsid w:val="006E7900"/>
    <w:rsid w:val="006E7A23"/>
    <w:rsid w:val="006F6BE3"/>
    <w:rsid w:val="00730086"/>
    <w:rsid w:val="00730B3D"/>
    <w:rsid w:val="00750AD1"/>
    <w:rsid w:val="00772E99"/>
    <w:rsid w:val="00777CB6"/>
    <w:rsid w:val="00787019"/>
    <w:rsid w:val="007B5DDF"/>
    <w:rsid w:val="007C1F7D"/>
    <w:rsid w:val="007E2341"/>
    <w:rsid w:val="007E6BA8"/>
    <w:rsid w:val="007F0552"/>
    <w:rsid w:val="008129D7"/>
    <w:rsid w:val="008320B3"/>
    <w:rsid w:val="008423D0"/>
    <w:rsid w:val="00872C3D"/>
    <w:rsid w:val="00873F41"/>
    <w:rsid w:val="0088537B"/>
    <w:rsid w:val="00885845"/>
    <w:rsid w:val="00891E8F"/>
    <w:rsid w:val="008A42B5"/>
    <w:rsid w:val="008B7CC3"/>
    <w:rsid w:val="008B7FBA"/>
    <w:rsid w:val="008F04F3"/>
    <w:rsid w:val="008F3109"/>
    <w:rsid w:val="008F35FF"/>
    <w:rsid w:val="00911D2A"/>
    <w:rsid w:val="00935351"/>
    <w:rsid w:val="009515DC"/>
    <w:rsid w:val="0096320C"/>
    <w:rsid w:val="00985096"/>
    <w:rsid w:val="00997F84"/>
    <w:rsid w:val="009A0B03"/>
    <w:rsid w:val="009B3F5E"/>
    <w:rsid w:val="009B5180"/>
    <w:rsid w:val="009E2FE4"/>
    <w:rsid w:val="00A03B30"/>
    <w:rsid w:val="00A04C45"/>
    <w:rsid w:val="00A828E0"/>
    <w:rsid w:val="00A87DEB"/>
    <w:rsid w:val="00AB19B6"/>
    <w:rsid w:val="00AE47CD"/>
    <w:rsid w:val="00AF61B5"/>
    <w:rsid w:val="00B00630"/>
    <w:rsid w:val="00B25C45"/>
    <w:rsid w:val="00B31E03"/>
    <w:rsid w:val="00B33B20"/>
    <w:rsid w:val="00B57603"/>
    <w:rsid w:val="00B6368B"/>
    <w:rsid w:val="00B677D1"/>
    <w:rsid w:val="00B743D2"/>
    <w:rsid w:val="00B80025"/>
    <w:rsid w:val="00B954F4"/>
    <w:rsid w:val="00C01004"/>
    <w:rsid w:val="00C02E66"/>
    <w:rsid w:val="00C37BE8"/>
    <w:rsid w:val="00C46143"/>
    <w:rsid w:val="00C651A1"/>
    <w:rsid w:val="00C655F6"/>
    <w:rsid w:val="00C70D9F"/>
    <w:rsid w:val="00C71DF3"/>
    <w:rsid w:val="00C95178"/>
    <w:rsid w:val="00CD3052"/>
    <w:rsid w:val="00CE093C"/>
    <w:rsid w:val="00CE1AF4"/>
    <w:rsid w:val="00CE3121"/>
    <w:rsid w:val="00CF2F48"/>
    <w:rsid w:val="00CF52F9"/>
    <w:rsid w:val="00D10C34"/>
    <w:rsid w:val="00D16FFB"/>
    <w:rsid w:val="00D662EA"/>
    <w:rsid w:val="00D77397"/>
    <w:rsid w:val="00DA0BCC"/>
    <w:rsid w:val="00DA18C4"/>
    <w:rsid w:val="00DB0732"/>
    <w:rsid w:val="00DB4DA5"/>
    <w:rsid w:val="00DD34CA"/>
    <w:rsid w:val="00DE6B3C"/>
    <w:rsid w:val="00DF7A94"/>
    <w:rsid w:val="00E06F70"/>
    <w:rsid w:val="00E12CE2"/>
    <w:rsid w:val="00E1481A"/>
    <w:rsid w:val="00E20B9C"/>
    <w:rsid w:val="00E21D76"/>
    <w:rsid w:val="00E3058B"/>
    <w:rsid w:val="00E52D5C"/>
    <w:rsid w:val="00E55E85"/>
    <w:rsid w:val="00E57533"/>
    <w:rsid w:val="00E73D63"/>
    <w:rsid w:val="00E758FF"/>
    <w:rsid w:val="00E77E7C"/>
    <w:rsid w:val="00E80E7B"/>
    <w:rsid w:val="00E854EA"/>
    <w:rsid w:val="00ED4C47"/>
    <w:rsid w:val="00EE1ED0"/>
    <w:rsid w:val="00EE4150"/>
    <w:rsid w:val="00EF017E"/>
    <w:rsid w:val="00EF48B9"/>
    <w:rsid w:val="00F03495"/>
    <w:rsid w:val="00F0463E"/>
    <w:rsid w:val="00F05F65"/>
    <w:rsid w:val="00F146F3"/>
    <w:rsid w:val="00F30C7C"/>
    <w:rsid w:val="00F45521"/>
    <w:rsid w:val="00F63E9A"/>
    <w:rsid w:val="00F723C8"/>
    <w:rsid w:val="00F966DC"/>
    <w:rsid w:val="00F97F28"/>
    <w:rsid w:val="00FA621B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F5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82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8247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B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B5760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D34CA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7C1F7D"/>
    <w:rPr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453491"/>
    <w:pPr>
      <w:spacing w:after="120"/>
      <w:ind w:firstLine="567"/>
      <w:contextualSpacing/>
      <w:jc w:val="both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rsid w:val="00453491"/>
    <w:rPr>
      <w:rFonts w:ascii="Arial" w:hAnsi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423D0"/>
    <w:pPr>
      <w:ind w:left="720"/>
      <w:contextualSpacing/>
    </w:pPr>
  </w:style>
  <w:style w:type="character" w:styleId="Lienhypertextesuivivisit">
    <w:name w:val="FollowedHyperlink"/>
    <w:basedOn w:val="Policepardfaut"/>
    <w:rsid w:val="00086AF0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rsid w:val="007870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87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F5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82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8247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B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B5760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D34CA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7C1F7D"/>
    <w:rPr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453491"/>
    <w:pPr>
      <w:spacing w:after="120"/>
      <w:ind w:firstLine="567"/>
      <w:contextualSpacing/>
      <w:jc w:val="both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rsid w:val="00453491"/>
    <w:rPr>
      <w:rFonts w:ascii="Arial" w:hAnsi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423D0"/>
    <w:pPr>
      <w:ind w:left="720"/>
      <w:contextualSpacing/>
    </w:pPr>
  </w:style>
  <w:style w:type="character" w:styleId="Lienhypertextesuivivisit">
    <w:name w:val="FollowedHyperlink"/>
    <w:basedOn w:val="Policepardfaut"/>
    <w:rsid w:val="00086AF0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rsid w:val="007870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87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allut\Application%20Data\Microsoft\Mod&#232;les\Courrier-type-AR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76A9-68C9-43CF-A82B-3FB11381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Courrier-type-ARS.dot</Template>
  <TotalTime>0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CALLUT</dc:creator>
  <cp:lastModifiedBy>schatelin</cp:lastModifiedBy>
  <cp:revision>2</cp:revision>
  <cp:lastPrinted>2015-03-03T17:21:00Z</cp:lastPrinted>
  <dcterms:created xsi:type="dcterms:W3CDTF">2019-04-05T06:51:00Z</dcterms:created>
  <dcterms:modified xsi:type="dcterms:W3CDTF">2019-04-05T06:51:00Z</dcterms:modified>
</cp:coreProperties>
</file>